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D864">
      <w:pPr>
        <w:pStyle w:val="5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附件1-院内制剂委托生产报价清单</w:t>
      </w:r>
    </w:p>
    <w:p w14:paraId="608F2275">
      <w:pPr>
        <w:rPr>
          <w:rFonts w:hint="eastAsia"/>
          <w:lang w:eastAsia="zh-CN"/>
        </w:rPr>
      </w:pPr>
    </w:p>
    <w:p w14:paraId="2710C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cs="宋体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报价形式一</w:t>
      </w:r>
    </w:p>
    <w:p w14:paraId="7CF50546">
      <w:pPr>
        <w:rPr>
          <w:rFonts w:hint="eastAsia"/>
          <w:lang w:eastAsia="zh-CN"/>
        </w:rPr>
      </w:pPr>
    </w:p>
    <w:tbl>
      <w:tblPr>
        <w:tblStyle w:val="3"/>
        <w:tblW w:w="8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854"/>
        <w:gridCol w:w="1387"/>
        <w:gridCol w:w="575"/>
        <w:gridCol w:w="1074"/>
        <w:gridCol w:w="1365"/>
        <w:gridCol w:w="1212"/>
      </w:tblGrid>
      <w:tr w14:paraId="68D9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823" w:type="dxa"/>
            <w:vAlign w:val="center"/>
          </w:tcPr>
          <w:p w14:paraId="3BD120A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54" w:type="dxa"/>
            <w:vAlign w:val="center"/>
          </w:tcPr>
          <w:p w14:paraId="6162C5B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387" w:type="dxa"/>
            <w:vAlign w:val="center"/>
          </w:tcPr>
          <w:p w14:paraId="17EC91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575" w:type="dxa"/>
            <w:vAlign w:val="center"/>
          </w:tcPr>
          <w:p w14:paraId="7F3FCF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74" w:type="dxa"/>
            <w:vAlign w:val="center"/>
          </w:tcPr>
          <w:p w14:paraId="319572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数量/批</w:t>
            </w:r>
          </w:p>
        </w:tc>
        <w:tc>
          <w:tcPr>
            <w:tcW w:w="1365" w:type="dxa"/>
            <w:vAlign w:val="center"/>
          </w:tcPr>
          <w:p w14:paraId="4FADB9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委托生产单价（元）</w:t>
            </w:r>
          </w:p>
        </w:tc>
        <w:tc>
          <w:tcPr>
            <w:tcW w:w="1212" w:type="dxa"/>
            <w:vAlign w:val="center"/>
          </w:tcPr>
          <w:p w14:paraId="55B3E5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委托生产总价（元）</w:t>
            </w:r>
          </w:p>
        </w:tc>
      </w:tr>
      <w:tr w14:paraId="3A1D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23" w:type="dxa"/>
            <w:vAlign w:val="center"/>
          </w:tcPr>
          <w:p w14:paraId="43379EB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  <w:vAlign w:val="center"/>
          </w:tcPr>
          <w:p w14:paraId="01833C2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脉得安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颗粒</w:t>
            </w:r>
          </w:p>
        </w:tc>
        <w:tc>
          <w:tcPr>
            <w:tcW w:w="1387" w:type="dxa"/>
            <w:vAlign w:val="center"/>
          </w:tcPr>
          <w:p w14:paraId="1B46102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盒</w:t>
            </w:r>
          </w:p>
        </w:tc>
        <w:tc>
          <w:tcPr>
            <w:tcW w:w="575" w:type="dxa"/>
            <w:vAlign w:val="center"/>
          </w:tcPr>
          <w:p w14:paraId="6F023D5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盒</w:t>
            </w:r>
          </w:p>
        </w:tc>
        <w:tc>
          <w:tcPr>
            <w:tcW w:w="1074" w:type="dxa"/>
            <w:vAlign w:val="center"/>
          </w:tcPr>
          <w:p w14:paraId="18FFE39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30000</w:t>
            </w:r>
          </w:p>
        </w:tc>
        <w:tc>
          <w:tcPr>
            <w:tcW w:w="1365" w:type="dxa"/>
            <w:vAlign w:val="center"/>
          </w:tcPr>
          <w:p w14:paraId="42A7C60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  <w:vAlign w:val="center"/>
          </w:tcPr>
          <w:p w14:paraId="4C8E479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9F1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3" w:type="dxa"/>
            <w:vAlign w:val="center"/>
          </w:tcPr>
          <w:p w14:paraId="3399E53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  <w:vAlign w:val="center"/>
          </w:tcPr>
          <w:p w14:paraId="0592C45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骨洗方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颗粒</w:t>
            </w:r>
          </w:p>
        </w:tc>
        <w:tc>
          <w:tcPr>
            <w:tcW w:w="1387" w:type="dxa"/>
            <w:vAlign w:val="center"/>
          </w:tcPr>
          <w:p w14:paraId="34175D8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盒</w:t>
            </w:r>
          </w:p>
        </w:tc>
        <w:tc>
          <w:tcPr>
            <w:tcW w:w="575" w:type="dxa"/>
            <w:vAlign w:val="center"/>
          </w:tcPr>
          <w:p w14:paraId="7EB3FD8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盒</w:t>
            </w:r>
          </w:p>
        </w:tc>
        <w:tc>
          <w:tcPr>
            <w:tcW w:w="1074" w:type="dxa"/>
            <w:vAlign w:val="center"/>
          </w:tcPr>
          <w:p w14:paraId="6C07395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1365" w:type="dxa"/>
            <w:vAlign w:val="center"/>
          </w:tcPr>
          <w:p w14:paraId="5EB189E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  <w:vAlign w:val="center"/>
          </w:tcPr>
          <w:p w14:paraId="3379E72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 w14:paraId="11FAE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注：委托生产费用包含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配制费、检验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成品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、仓储物流运输等费用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76736F4">
      <w:pPr>
        <w:spacing w:line="48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mJiODY2YTIwYmEyNGNkZTRlYzViOWRiOTY0YjQifQ=="/>
  </w:docVars>
  <w:rsids>
    <w:rsidRoot w:val="189709A5"/>
    <w:rsid w:val="189709A5"/>
    <w:rsid w:val="235C2E88"/>
    <w:rsid w:val="39380867"/>
    <w:rsid w:val="636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6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240</Characters>
  <Lines>0</Lines>
  <Paragraphs>0</Paragraphs>
  <TotalTime>0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2024-02-21T02:27:00Z</dcterms:created>
  <dc:creator>ASUS</dc:creator>
  <cp:lastModifiedBy>刘菡</cp:lastModifiedBy>
  <dcterms:modified xsi:type="dcterms:W3CDTF">2025-04-29T01:54:05Z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3B622469E1F94A80B9658223DABF0ACA</vt:lpwstr>
  </property>
  <property fmtid="{D5CDD505-2E9C-101B-9397-08002B2CF9AE}" pid="4" name="KSOTemplateDocerSaveRecord">
    <vt:lpwstr>eyJoZGlkIjoiNDcwYmJiODY2YTIwYmEyNGNkZTRlYzViOWRiOTY0YjQiLCJ1c2VySWQiOiI0MjcxMzY1NDIifQ==</vt:lpwstr>
  </property>
</Properties>
</file>