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8A4D36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CT设备配置清单：</w:t>
      </w:r>
    </w:p>
    <w:p w14:paraId="3EE56A59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CT主机及配件 1套</w:t>
      </w:r>
    </w:p>
    <w:p w14:paraId="3BADB99C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悬吊式高压注射器 1套</w:t>
      </w:r>
    </w:p>
    <w:p w14:paraId="4F23624E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报告工作站4套（含医用显示屏 5MP 4套、独立显卡4个）</w:t>
      </w:r>
    </w:p>
    <w:p w14:paraId="0D1721A9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人体工程学诊断工位 4套</w:t>
      </w:r>
    </w:p>
    <w:p w14:paraId="4B98494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抢救车1台</w:t>
      </w:r>
    </w:p>
    <w:p w14:paraId="3B9515FA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监控系统1套</w:t>
      </w:r>
    </w:p>
    <w:p w14:paraId="70D01A5B"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CT数字化AI模块（门控钙化积分、冠脉CTA、CTP脑灌注、肺结节、肋骨骨折、aspect评分、骨密度）</w:t>
      </w:r>
    </w:p>
    <w:p w14:paraId="30AB0517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大尺寸影像触控屏（≥50寸）1套</w:t>
      </w:r>
    </w:p>
    <w:p w14:paraId="0EA39100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心脏除颤器1台</w:t>
      </w:r>
    </w:p>
    <w:p w14:paraId="0061E820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心电监护仪（含测动脉压功能）1套</w:t>
      </w:r>
    </w:p>
    <w:p w14:paraId="50C0B933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成人防护服（含铅帽、铅围脖、铅衣、铅巾、铅围裙）0.5mmPb 2套</w:t>
      </w:r>
    </w:p>
    <w:p w14:paraId="660DADA6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儿童防护服（含铅帽、铅围脖、铅衣、铅巾、铅围裙）0.5mmPb 1套</w:t>
      </w:r>
    </w:p>
    <w:p w14:paraId="540370B2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铅衣支架 1套</w:t>
      </w:r>
    </w:p>
    <w:p w14:paraId="7E4B4BE0">
      <w:pPr>
        <w:numPr>
          <w:ilvl w:val="0"/>
          <w:numId w:val="1"/>
        </w:numPr>
        <w:ind w:left="425" w:leftChars="0" w:hanging="425" w:firstLine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工作台1张、工作椅5张</w:t>
      </w:r>
    </w:p>
    <w:p w14:paraId="20631BE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23BF54"/>
    <w:multiLevelType w:val="singleLevel"/>
    <w:tmpl w:val="3223BF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D3C89"/>
    <w:rsid w:val="47C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2025-04-09T10:14:00Z</dcterms:created>
  <dc:creator>苏翠香</dc:creator>
  <cp:lastModifiedBy>苏翠香</cp:lastModifiedBy>
  <dcterms:modified xsi:type="dcterms:W3CDTF">2025-04-09T10:15:34Z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7A1FB4DA8F8540AD8BF870D078CF5139_11</vt:lpwstr>
  </property>
  <property fmtid="{D5CDD505-2E9C-101B-9397-08002B2CF9AE}" pid="4" name="KSOTemplateDocerSaveRecord">
    <vt:lpwstr>eyJoZGlkIjoiMzU3OWQxNDMzNmM2MmY0YjY1OTU5ZjY3Y2ZlMWNlOTIiLCJ1c2VySWQiOiIyNTQ1Nzk3OTMifQ==</vt:lpwstr>
  </property>
</Properties>
</file>